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7ED2" w14:textId="77777777" w:rsidR="00F25024" w:rsidRPr="00F25024" w:rsidRDefault="00F25024" w:rsidP="00F25024">
      <w:pPr>
        <w:adjustRightInd w:val="0"/>
        <w:snapToGrid w:val="0"/>
        <w:spacing w:before="120" w:line="44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F25024">
        <w:rPr>
          <w:rFonts w:ascii="Times New Roman" w:eastAsia="標楷體" w:hAnsi="Times New Roman" w:cs="Times New Roman"/>
          <w:sz w:val="28"/>
          <w:szCs w:val="28"/>
          <w:lang w:eastAsia="zh-TW"/>
        </w:rPr>
        <w:t>總統閣下：</w:t>
      </w:r>
    </w:p>
    <w:p w14:paraId="0093B65D" w14:textId="59A15DA4" w:rsidR="00833819" w:rsidRDefault="00F25024" w:rsidP="00833819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F25024">
        <w:rPr>
          <w:rFonts w:ascii="Times New Roman" w:eastAsia="標楷體" w:hAnsi="Times New Roman" w:cs="Times New Roman"/>
          <w:sz w:val="28"/>
          <w:szCs w:val="28"/>
          <w:lang w:eastAsia="zh-TW"/>
        </w:rPr>
        <w:t>我是中工會</w:t>
      </w:r>
      <w:r w:rsid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女性工程師委員會薛文珍主任委員</w:t>
      </w:r>
      <w:r w:rsidRPr="00F25024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  <w:r w:rsidRPr="00F25024">
        <w:rPr>
          <w:rFonts w:ascii="Times New Roman" w:eastAsia="標楷體" w:hAnsi="Times New Roman" w:cs="Times New Roman"/>
          <w:sz w:val="28"/>
          <w:szCs w:val="28"/>
          <w:lang w:val="en-US" w:eastAsia="zh-TW"/>
        </w:rPr>
        <w:t> </w:t>
      </w:r>
    </w:p>
    <w:p w14:paraId="5B753E68" w14:textId="77777777" w:rsidR="00833819" w:rsidRDefault="00833819" w:rsidP="00833819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邀請總統閣下出席籌備中的</w:t>
      </w:r>
      <w:r w:rsidRPr="00833819">
        <w:rPr>
          <w:rFonts w:ascii="Times New Roman" w:eastAsia="標楷體" w:hAnsi="Times New Roman" w:cs="Times New Roman"/>
          <w:sz w:val="28"/>
          <w:szCs w:val="28"/>
          <w:lang w:eastAsia="zh-TW"/>
        </w:rPr>
        <w:t>110</w:t>
      </w:r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年底女工程師及女科技人大會，由中工會、光電學會、國際電機電子學會、女科技人學會等共同主辦。</w:t>
      </w:r>
    </w:p>
    <w:p w14:paraId="3650C3CE" w14:textId="77777777" w:rsidR="00833819" w:rsidRDefault="00833819" w:rsidP="00833819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中工會於</w:t>
      </w:r>
      <w:r w:rsidRPr="00833819">
        <w:rPr>
          <w:rFonts w:ascii="Times New Roman" w:eastAsia="標楷體" w:hAnsi="Times New Roman" w:cs="Times New Roman"/>
          <w:sz w:val="28"/>
          <w:szCs w:val="28"/>
          <w:lang w:eastAsia="zh-TW"/>
        </w:rPr>
        <w:t>107</w:t>
      </w:r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年成立女性工程師委員會即展開調查，在大學工程科系</w:t>
      </w:r>
      <w:proofErr w:type="gramStart"/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佔</w:t>
      </w:r>
      <w:proofErr w:type="gramEnd"/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約</w:t>
      </w:r>
      <w:r w:rsidRPr="00833819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30% </w:t>
      </w:r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的女性，進入職場僅剩</w:t>
      </w:r>
      <w:r w:rsidRPr="00833819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14%</w:t>
      </w:r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365A820E" w14:textId="77777777" w:rsidR="00833819" w:rsidRDefault="00833819" w:rsidP="00833819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我國社會日趨開放、職場選擇多元化，男性學子意欲進入工程領域逐漸減少，而女性卻有增加趨勢。</w:t>
      </w:r>
    </w:p>
    <w:p w14:paraId="1D537D27" w14:textId="3B39E031" w:rsidR="00833819" w:rsidRPr="00833819" w:rsidRDefault="00833819" w:rsidP="00833819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338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職場環境如何改變以因應大趨勢的變化以吸引人才、留住人才，特邀請總統閣下親臨給予支持與鼓勵。</w:t>
      </w:r>
    </w:p>
    <w:p w14:paraId="2E898CF2" w14:textId="77777777" w:rsidR="000F017E" w:rsidRDefault="000F017E" w:rsidP="00833819">
      <w:pPr>
        <w:adjustRightInd w:val="0"/>
        <w:snapToGrid w:val="0"/>
        <w:spacing w:line="440" w:lineRule="atLeast"/>
        <w:ind w:firstLine="482"/>
        <w:jc w:val="both"/>
        <w:rPr>
          <w:lang w:eastAsia="zh-TW"/>
        </w:rPr>
      </w:pPr>
    </w:p>
    <w:sectPr w:rsidR="000F01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4"/>
    <w:rsid w:val="000F017E"/>
    <w:rsid w:val="00833819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A19A"/>
  <w15:chartTrackingRefBased/>
  <w15:docId w15:val="{6CB3DB8E-C7A2-406F-9316-FCFEEEEE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024"/>
    <w:rPr>
      <w:rFonts w:ascii="Calibri" w:hAnsi="Calibri" w:cs="Calibri"/>
      <w:kern w:val="0"/>
      <w:sz w:val="22"/>
      <w:lang w:val="en-001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liang</dc:creator>
  <cp:keywords/>
  <dc:description/>
  <cp:lastModifiedBy>ellen liang</cp:lastModifiedBy>
  <cp:revision>2</cp:revision>
  <dcterms:created xsi:type="dcterms:W3CDTF">2021-04-06T01:26:00Z</dcterms:created>
  <dcterms:modified xsi:type="dcterms:W3CDTF">2021-04-06T01:26:00Z</dcterms:modified>
</cp:coreProperties>
</file>